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FF" w:rsidRPr="008B06FF" w:rsidRDefault="008B06FF" w:rsidP="008B06FF">
      <w:pPr>
        <w:spacing w:before="240" w:line="276" w:lineRule="auto"/>
        <w:jc w:val="right"/>
      </w:pPr>
      <w:r w:rsidRPr="008B06FF">
        <w:t>Garwolin, ……………………………</w:t>
      </w:r>
    </w:p>
    <w:p w:rsidR="00ED4CC4" w:rsidRPr="008B06FF" w:rsidRDefault="005E479D" w:rsidP="008B06FF">
      <w:pPr>
        <w:spacing w:before="240" w:line="276" w:lineRule="auto"/>
        <w:jc w:val="center"/>
        <w:rPr>
          <w:b/>
          <w:bCs/>
        </w:rPr>
      </w:pPr>
      <w:r w:rsidRPr="008B06FF">
        <w:rPr>
          <w:b/>
          <w:bCs/>
        </w:rPr>
        <w:t xml:space="preserve">WNIOSEK O WPIS DO EWIDENCJI </w:t>
      </w:r>
      <w:r w:rsidR="008B06FF">
        <w:rPr>
          <w:b/>
          <w:bCs/>
        </w:rPr>
        <w:br/>
      </w:r>
      <w:r w:rsidRPr="008B06FF">
        <w:rPr>
          <w:b/>
          <w:bCs/>
        </w:rPr>
        <w:t xml:space="preserve">NIEPUBLICZNYCH SZKÓŁ I PLACÓWEK OŚWIATOWYCH </w:t>
      </w:r>
      <w:r w:rsidRPr="008B06FF">
        <w:rPr>
          <w:b/>
          <w:bCs/>
        </w:rPr>
        <w:br/>
        <w:t>PROWADZONEJ PRZEZ STAROSTĘ POWIATU GARWOLIŃSKIEGO</w:t>
      </w:r>
    </w:p>
    <w:p w:rsidR="00ED4CC4" w:rsidRPr="00FF4C25" w:rsidRDefault="00ED4CC4" w:rsidP="00ED4CC4"/>
    <w:p w:rsidR="005E479D" w:rsidRDefault="005E479D" w:rsidP="00556E58">
      <w:pPr>
        <w:spacing w:before="100" w:beforeAutospacing="1" w:after="100" w:afterAutospacing="1"/>
        <w:jc w:val="both"/>
        <w:rPr>
          <w:sz w:val="20"/>
          <w:szCs w:val="20"/>
        </w:rPr>
      </w:pPr>
      <w:r w:rsidRPr="003F72FA">
        <w:t>Na podstawie art. 168 ustawy z dnia 14 grudnia 2016 r</w:t>
      </w:r>
      <w:r>
        <w:t>. Prawo oświatowe</w:t>
      </w:r>
      <w:r w:rsidR="0090119F">
        <w:br/>
      </w:r>
      <w:r w:rsidR="00556E58">
        <w:t>(</w:t>
      </w:r>
      <w:r w:rsidR="00860142">
        <w:t xml:space="preserve"> Dz. U. z 2025 r. poz. 1043</w:t>
      </w:r>
      <w:bookmarkStart w:id="0" w:name="_GoBack"/>
      <w:bookmarkEnd w:id="0"/>
      <w:r w:rsidR="00A53F23" w:rsidRPr="00A53F23">
        <w:t xml:space="preserve"> z </w:t>
      </w:r>
      <w:proofErr w:type="spellStart"/>
      <w:r w:rsidR="00A53F23" w:rsidRPr="00A53F23">
        <w:t>późn</w:t>
      </w:r>
      <w:proofErr w:type="spellEnd"/>
      <w:r w:rsidR="00A53F23" w:rsidRPr="00A53F23">
        <w:t>. zm.)</w:t>
      </w:r>
      <w:r w:rsidR="00A53F23">
        <w:t xml:space="preserve"> zgłaszam</w:t>
      </w:r>
      <w:r w:rsidRPr="003F72FA">
        <w:t>:</w:t>
      </w:r>
    </w:p>
    <w:p w:rsidR="005E479D" w:rsidRPr="00A53F23" w:rsidRDefault="005E479D" w:rsidP="00247790">
      <w:pPr>
        <w:numPr>
          <w:ilvl w:val="0"/>
          <w:numId w:val="9"/>
        </w:numPr>
        <w:spacing w:before="240"/>
        <w:ind w:left="0"/>
        <w:jc w:val="both"/>
      </w:pPr>
      <w:r w:rsidRPr="00A53F23">
        <w:t>Nazwa placówki</w:t>
      </w:r>
      <w:r w:rsidR="00A53F23" w:rsidRPr="00A53F23">
        <w:t xml:space="preserve">: </w:t>
      </w:r>
      <w:r w:rsidRPr="00A53F23">
        <w:t>.......................................................................................................................</w:t>
      </w:r>
      <w:r w:rsidR="00DE548D">
        <w:t>...</w:t>
      </w:r>
    </w:p>
    <w:p w:rsidR="005E479D" w:rsidRPr="00A53F23" w:rsidRDefault="005E479D" w:rsidP="00247790">
      <w:pPr>
        <w:spacing w:before="240"/>
        <w:jc w:val="both"/>
      </w:pPr>
      <w:r w:rsidRPr="00A53F23">
        <w:t>……..………..............................................................................................................................</w:t>
      </w:r>
      <w:r w:rsidR="00A53F23" w:rsidRPr="00A53F23">
        <w:t>...</w:t>
      </w:r>
    </w:p>
    <w:p w:rsidR="005E479D" w:rsidRPr="00A53F23" w:rsidRDefault="005E479D" w:rsidP="00891053">
      <w:pPr>
        <w:numPr>
          <w:ilvl w:val="0"/>
          <w:numId w:val="9"/>
        </w:numPr>
        <w:spacing w:before="240" w:after="240"/>
        <w:ind w:left="0"/>
        <w:rPr>
          <w:rFonts w:cs="."/>
        </w:rPr>
      </w:pPr>
      <w:r w:rsidRPr="00A53F23">
        <w:t xml:space="preserve">Typ </w:t>
      </w:r>
      <w:r w:rsidR="00891053">
        <w:t>lub</w:t>
      </w:r>
      <w:r w:rsidR="00DE548D">
        <w:t xml:space="preserve"> rodzaj </w:t>
      </w:r>
      <w:r w:rsidRPr="00A53F23">
        <w:t xml:space="preserve">placówki: </w:t>
      </w:r>
      <w:r w:rsidR="00DE548D">
        <w:t>……………………...</w:t>
      </w:r>
      <w:r w:rsidRPr="00A53F23">
        <w:t>………………………………………</w:t>
      </w:r>
      <w:r w:rsidRPr="00A53F23">
        <w:rPr>
          <w:rFonts w:cs="."/>
        </w:rPr>
        <w:t>……….</w:t>
      </w:r>
      <w:r w:rsidR="00A53F23" w:rsidRPr="00A53F23">
        <w:rPr>
          <w:rFonts w:cs="."/>
        </w:rPr>
        <w:t>..</w:t>
      </w:r>
      <w:r w:rsidR="00DE548D">
        <w:rPr>
          <w:rFonts w:cs="."/>
        </w:rPr>
        <w:t>...</w:t>
      </w:r>
    </w:p>
    <w:p w:rsidR="005E479D" w:rsidRDefault="005E479D" w:rsidP="00247790">
      <w:pPr>
        <w:spacing w:before="240"/>
        <w:jc w:val="both"/>
      </w:pPr>
      <w:r w:rsidRPr="00A53F23">
        <w:t>.....................................................................................................................................................</w:t>
      </w:r>
      <w:r w:rsidR="00A53F23" w:rsidRPr="00A53F23">
        <w:t>..</w:t>
      </w:r>
    </w:p>
    <w:p w:rsidR="005E479D" w:rsidRDefault="00DE548D" w:rsidP="00247790">
      <w:pPr>
        <w:spacing w:before="240"/>
        <w:jc w:val="both"/>
      </w:pPr>
      <w:r>
        <w:t>Z</w:t>
      </w:r>
      <w:r w:rsidRPr="00A53F23">
        <w:t xml:space="preserve">akres </w:t>
      </w:r>
      <w:r>
        <w:t xml:space="preserve">jej </w:t>
      </w:r>
      <w:r w:rsidRPr="00A53F23">
        <w:t>kształcenia/działania</w:t>
      </w:r>
      <w:r>
        <w:t xml:space="preserve"> (nazwa zawodu wraz z symbolem cyfrowym):</w:t>
      </w:r>
    </w:p>
    <w:p w:rsidR="005E479D" w:rsidRDefault="005E479D" w:rsidP="00247790">
      <w:pPr>
        <w:spacing w:before="240"/>
        <w:jc w:val="both"/>
      </w:pPr>
      <w:r w:rsidRPr="00A53F23">
        <w:t>...</w:t>
      </w:r>
      <w:r w:rsidR="00247790">
        <w:t>.</w:t>
      </w:r>
      <w:r w:rsidRPr="00A53F23">
        <w:t>.................................................................................................................................................</w:t>
      </w:r>
      <w:r w:rsidR="00A53F23" w:rsidRPr="00A53F23">
        <w:t>..</w:t>
      </w:r>
    </w:p>
    <w:p w:rsidR="00DE548D" w:rsidRDefault="00DE548D" w:rsidP="00247790">
      <w:pPr>
        <w:spacing w:before="240"/>
        <w:jc w:val="both"/>
      </w:pPr>
      <w:r w:rsidRPr="00A53F23">
        <w:t>.......................................................................................................................................................</w:t>
      </w:r>
    </w:p>
    <w:p w:rsidR="005E479D" w:rsidRDefault="005E479D" w:rsidP="00247790">
      <w:pPr>
        <w:numPr>
          <w:ilvl w:val="0"/>
          <w:numId w:val="9"/>
        </w:numPr>
        <w:spacing w:before="240"/>
        <w:ind w:left="0"/>
      </w:pPr>
      <w:r w:rsidRPr="00A53F23">
        <w:t>Adres placówki (siedziba)</w:t>
      </w:r>
      <w:r w:rsidR="00A53F23" w:rsidRPr="00A53F23">
        <w:t xml:space="preserve">: </w:t>
      </w:r>
      <w:r w:rsidR="00A53F23">
        <w:t>……………………………………………………………………</w:t>
      </w:r>
      <w:r w:rsidR="00DE548D">
        <w:t>...</w:t>
      </w:r>
    </w:p>
    <w:p w:rsidR="005E479D" w:rsidRDefault="005E479D" w:rsidP="00247790">
      <w:pPr>
        <w:spacing w:before="240"/>
      </w:pPr>
      <w:r w:rsidRPr="00A53F23">
        <w:t>………………………………………………………………………………………………</w:t>
      </w:r>
      <w:r w:rsidR="00A53F23" w:rsidRPr="00A53F23">
        <w:t>…...</w:t>
      </w:r>
    </w:p>
    <w:p w:rsidR="008B06FF" w:rsidRPr="00A53F23" w:rsidRDefault="008B06FF" w:rsidP="00247790">
      <w:pPr>
        <w:spacing w:before="240"/>
      </w:pPr>
      <w:r w:rsidRPr="00A53F23">
        <w:t>…………………………………………………………………………………………………...</w:t>
      </w:r>
    </w:p>
    <w:p w:rsidR="005E479D" w:rsidRPr="00A53F23" w:rsidRDefault="005E479D" w:rsidP="00891053">
      <w:pPr>
        <w:numPr>
          <w:ilvl w:val="0"/>
          <w:numId w:val="9"/>
        </w:numPr>
        <w:spacing w:before="240"/>
        <w:ind w:left="0"/>
      </w:pPr>
      <w:r w:rsidRPr="00A53F23">
        <w:t xml:space="preserve"> Miejsce prowadzenia </w:t>
      </w:r>
      <w:r w:rsidR="00891053">
        <w:t>zajęć (wypełnić jeśli inne niż siedziba placówki)</w:t>
      </w:r>
      <w:r w:rsidRPr="00A53F23">
        <w:t xml:space="preserve">: </w:t>
      </w:r>
      <w:r w:rsidR="00891053">
        <w:t>……………………...</w:t>
      </w:r>
    </w:p>
    <w:p w:rsidR="005E479D" w:rsidRPr="00A53F23" w:rsidRDefault="005E479D" w:rsidP="00247790">
      <w:pPr>
        <w:spacing w:before="240"/>
      </w:pPr>
      <w:r w:rsidRPr="00A53F23">
        <w:t>......................................................................................................................................................</w:t>
      </w:r>
      <w:r w:rsidR="00247790">
        <w:t>.</w:t>
      </w:r>
    </w:p>
    <w:p w:rsidR="005E479D" w:rsidRPr="00A53F23" w:rsidRDefault="005E479D" w:rsidP="00247790">
      <w:pPr>
        <w:spacing w:before="240"/>
      </w:pPr>
      <w:r w:rsidRPr="00A53F23">
        <w:t>......................................................................................................................................................</w:t>
      </w:r>
      <w:r w:rsidR="00247790">
        <w:t>.</w:t>
      </w:r>
    </w:p>
    <w:p w:rsidR="005E479D" w:rsidRPr="00A53F23" w:rsidRDefault="00A53F23" w:rsidP="00247790">
      <w:pPr>
        <w:numPr>
          <w:ilvl w:val="0"/>
          <w:numId w:val="9"/>
        </w:numPr>
        <w:spacing w:before="240"/>
        <w:ind w:left="0"/>
      </w:pPr>
      <w:r w:rsidRPr="00A53F23">
        <w:t xml:space="preserve">Osoba prowadząca </w:t>
      </w:r>
      <w:r w:rsidR="005E479D" w:rsidRPr="00A53F23">
        <w:t>placówkę, adres miejsca zamieszkania lub siedziby</w:t>
      </w:r>
      <w:r w:rsidR="008B06FF">
        <w:t>:</w:t>
      </w:r>
    </w:p>
    <w:p w:rsidR="005E479D" w:rsidRPr="00A53F23" w:rsidRDefault="005E479D" w:rsidP="00247790">
      <w:pPr>
        <w:spacing w:before="240"/>
      </w:pPr>
      <w:r w:rsidRPr="00A53F23">
        <w:t>.......................................................................................................................................................</w:t>
      </w:r>
    </w:p>
    <w:p w:rsidR="005E479D" w:rsidRPr="00A53F23" w:rsidRDefault="005E479D" w:rsidP="00247790">
      <w:pPr>
        <w:spacing w:before="240"/>
      </w:pPr>
      <w:r w:rsidRPr="00A53F23">
        <w:t>.......................................................................................................................................................</w:t>
      </w:r>
    </w:p>
    <w:p w:rsidR="005E479D" w:rsidRPr="00A53F23" w:rsidRDefault="008B06FF" w:rsidP="00247790">
      <w:pPr>
        <w:numPr>
          <w:ilvl w:val="0"/>
          <w:numId w:val="9"/>
        </w:numPr>
        <w:spacing w:before="240"/>
        <w:ind w:left="0"/>
      </w:pPr>
      <w:r>
        <w:t>Planowana d</w:t>
      </w:r>
      <w:r w:rsidR="005E479D" w:rsidRPr="00A53F23">
        <w:t>ata rozpoczęcia działalności:</w:t>
      </w:r>
      <w:r w:rsidR="00A53F23" w:rsidRPr="00A53F23">
        <w:t xml:space="preserve"> </w:t>
      </w:r>
      <w:r w:rsidR="005E479D" w:rsidRPr="00A53F23">
        <w:t>…………………………………………</w:t>
      </w:r>
      <w:r>
        <w:t>…………...</w:t>
      </w:r>
    </w:p>
    <w:p w:rsidR="008B06FF" w:rsidRDefault="008B06FF" w:rsidP="00A53F23">
      <w:pPr>
        <w:spacing w:line="276" w:lineRule="auto"/>
      </w:pPr>
    </w:p>
    <w:p w:rsidR="008B06FF" w:rsidRDefault="008B06FF" w:rsidP="00A53F23">
      <w:pPr>
        <w:spacing w:line="276" w:lineRule="auto"/>
      </w:pPr>
    </w:p>
    <w:p w:rsidR="008B06FF" w:rsidRPr="00A53F23" w:rsidRDefault="008B06FF" w:rsidP="00A53F23">
      <w:pPr>
        <w:spacing w:line="276" w:lineRule="auto"/>
      </w:pPr>
    </w:p>
    <w:p w:rsidR="005E479D" w:rsidRDefault="005E479D" w:rsidP="00247790">
      <w:pPr>
        <w:ind w:left="4111"/>
      </w:pPr>
      <w:r>
        <w:t>................................................................................</w:t>
      </w:r>
      <w:r w:rsidR="00247790">
        <w:t>..</w:t>
      </w:r>
    </w:p>
    <w:p w:rsidR="00EA7C10" w:rsidRPr="00247790" w:rsidRDefault="005E479D" w:rsidP="00247790">
      <w:pPr>
        <w:ind w:left="4111"/>
        <w:jc w:val="center"/>
        <w:rPr>
          <w:sz w:val="20"/>
          <w:szCs w:val="20"/>
        </w:rPr>
      </w:pPr>
      <w:r w:rsidRPr="00247790">
        <w:rPr>
          <w:sz w:val="20"/>
          <w:szCs w:val="20"/>
        </w:rPr>
        <w:t>/podpis osoby zamierzającej prowadzić placówkę/</w:t>
      </w:r>
    </w:p>
    <w:p w:rsidR="00ED4CC4" w:rsidRDefault="00EA7C10" w:rsidP="00EA7C10">
      <w:r>
        <w:br w:type="page"/>
      </w:r>
      <w:r w:rsidR="008B06FF">
        <w:lastRenderedPageBreak/>
        <w:t>Do wniosku należy załączyć:</w:t>
      </w:r>
    </w:p>
    <w:p w:rsidR="008B06FF" w:rsidRPr="00D11940" w:rsidRDefault="008B06FF" w:rsidP="00CA00F3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Statut szkoły lub placówki;</w:t>
      </w:r>
    </w:p>
    <w:p w:rsidR="008B06FF" w:rsidRPr="00D11940" w:rsidRDefault="008B06FF" w:rsidP="00CA00F3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Pozytywną opinię Państwowego Powiatowego Inspektora Sanitarnego;</w:t>
      </w:r>
    </w:p>
    <w:p w:rsidR="008B06FF" w:rsidRPr="00D11940" w:rsidRDefault="008B06FF" w:rsidP="0090119F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 xml:space="preserve">Pozytywną opinię </w:t>
      </w:r>
      <w:r w:rsidR="0090119F">
        <w:rPr>
          <w:sz w:val="20"/>
          <w:szCs w:val="20"/>
        </w:rPr>
        <w:t>K</w:t>
      </w:r>
      <w:r w:rsidRPr="00D11940">
        <w:rPr>
          <w:sz w:val="20"/>
          <w:szCs w:val="20"/>
        </w:rPr>
        <w:t xml:space="preserve">omendanta </w:t>
      </w:r>
      <w:r w:rsidR="0090119F">
        <w:rPr>
          <w:sz w:val="20"/>
          <w:szCs w:val="20"/>
        </w:rPr>
        <w:t>P</w:t>
      </w:r>
      <w:r w:rsidRPr="00D11940">
        <w:rPr>
          <w:sz w:val="20"/>
          <w:szCs w:val="20"/>
        </w:rPr>
        <w:t>owiatowego Państwowej Straży Pożarnej;</w:t>
      </w:r>
    </w:p>
    <w:p w:rsidR="00CA00F3" w:rsidRPr="00D11940" w:rsidRDefault="00CA00F3" w:rsidP="00CA00F3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Pozytywną opinię Kuratora Oświaty, a w przypadku szkoły prowadzącej kształcenie w zawodach, dla których zgodnie z klasyfikacją zawodów szkolnictwa zawodowego, o której mowa w art. 46 ust. 1, ministrem właściwym jest minister właściwy do spraw zdrowia - także opinię tego ministra o spełnieniu wymagań określonych w art. 14 ust. 3;</w:t>
      </w:r>
    </w:p>
    <w:p w:rsidR="00CA00F3" w:rsidRDefault="00CA00F3" w:rsidP="00CA00F3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 xml:space="preserve">W przypadku szkoły prowadzącej kształcenie zawodowe, opinię Wojewódzkiej Rady </w:t>
      </w:r>
      <w:r w:rsidRPr="00D11940">
        <w:rPr>
          <w:rStyle w:val="Uwydatnienie"/>
          <w:i w:val="0"/>
          <w:iCs w:val="0"/>
          <w:sz w:val="20"/>
          <w:szCs w:val="20"/>
        </w:rPr>
        <w:t>Rynku</w:t>
      </w:r>
      <w:r w:rsidRPr="00D11940">
        <w:rPr>
          <w:sz w:val="20"/>
          <w:szCs w:val="20"/>
        </w:rPr>
        <w:t xml:space="preserve"> Pracy o zasadności kształcenia w danym zawodzie zgodnie z potrzebami </w:t>
      </w:r>
      <w:r w:rsidRPr="00D11940">
        <w:rPr>
          <w:rStyle w:val="Uwydatnienie"/>
          <w:i w:val="0"/>
          <w:iCs w:val="0"/>
          <w:sz w:val="20"/>
          <w:szCs w:val="20"/>
        </w:rPr>
        <w:t>rynku</w:t>
      </w:r>
      <w:r w:rsidR="003B1B5C">
        <w:rPr>
          <w:sz w:val="20"/>
          <w:szCs w:val="20"/>
        </w:rPr>
        <w:t xml:space="preserve"> pracy, o której mowa w art. 8 ust. 2 pkt 3</w:t>
      </w:r>
      <w:r w:rsidRPr="00D11940">
        <w:rPr>
          <w:sz w:val="20"/>
          <w:szCs w:val="20"/>
        </w:rPr>
        <w:t xml:space="preserve"> ustawy </w:t>
      </w:r>
      <w:r w:rsidR="00D11B5B">
        <w:rPr>
          <w:sz w:val="20"/>
          <w:szCs w:val="20"/>
        </w:rPr>
        <w:br/>
      </w:r>
      <w:r w:rsidR="003B1B5C">
        <w:rPr>
          <w:sz w:val="20"/>
          <w:szCs w:val="20"/>
        </w:rPr>
        <w:t>z dnia 20 marca 2025 r. o rynku pracy i służbach zatrudnienia</w:t>
      </w:r>
      <w:r w:rsidRPr="00D11940">
        <w:rPr>
          <w:sz w:val="20"/>
          <w:szCs w:val="20"/>
        </w:rPr>
        <w:t>;</w:t>
      </w:r>
    </w:p>
    <w:p w:rsidR="00C2714E" w:rsidRPr="00D11940" w:rsidRDefault="00C2714E" w:rsidP="00CA00F3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>W przypadku liceum ogólnokształcącego – informacji, czy szkoła jest przeznaczona dla dzieci i młodzieży czy dla dorosłych;</w:t>
      </w:r>
    </w:p>
    <w:p w:rsidR="008B06FF" w:rsidRPr="00D11940" w:rsidRDefault="008B06FF" w:rsidP="00CA00F3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Informację o warunkach lokalowych;</w:t>
      </w:r>
    </w:p>
    <w:p w:rsidR="00D11940" w:rsidRPr="00D11940" w:rsidRDefault="00D11940" w:rsidP="00D11940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Wypełniony formularz danych do Rejestru Szkół i Placówek Oświatowych (RSIO);</w:t>
      </w:r>
    </w:p>
    <w:p w:rsidR="008B06FF" w:rsidRPr="00D11940" w:rsidRDefault="008B06FF" w:rsidP="00D11B5B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Dane dotyczące kwalifikacji pracowników pedagogicznych i dyrektora, przewidzianych do zatrudnienia</w:t>
      </w:r>
      <w:r w:rsidR="00D11B5B">
        <w:rPr>
          <w:sz w:val="20"/>
          <w:szCs w:val="20"/>
        </w:rPr>
        <w:br/>
      </w:r>
      <w:r w:rsidRPr="00D11940">
        <w:rPr>
          <w:sz w:val="20"/>
          <w:szCs w:val="20"/>
        </w:rPr>
        <w:t>w szkole lub placówce</w:t>
      </w:r>
      <w:r w:rsidR="00D11B5B">
        <w:rPr>
          <w:sz w:val="20"/>
          <w:szCs w:val="20"/>
        </w:rPr>
        <w:t xml:space="preserve"> (uzyskany tytuł, oraz nazwa uczelni)</w:t>
      </w:r>
      <w:r w:rsidRPr="00D11940">
        <w:rPr>
          <w:sz w:val="20"/>
          <w:szCs w:val="20"/>
        </w:rPr>
        <w:t>;</w:t>
      </w:r>
    </w:p>
    <w:p w:rsidR="008B06FF" w:rsidRPr="00D11940" w:rsidRDefault="00CA00F3" w:rsidP="00D11940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Z</w:t>
      </w:r>
      <w:r w:rsidR="008B06FF" w:rsidRPr="00D11940">
        <w:rPr>
          <w:sz w:val="20"/>
          <w:szCs w:val="20"/>
        </w:rPr>
        <w:t>obowiązanie do przestrzegania wymagań określonych w:</w:t>
      </w:r>
    </w:p>
    <w:p w:rsidR="008B06FF" w:rsidRPr="00D11940" w:rsidRDefault="008B06FF" w:rsidP="00D11940">
      <w:pPr>
        <w:spacing w:before="240" w:after="240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a) art. 14 ust. 3 – w przypadku szkoły niepublicznej niebędącej szkołą artystyczną,</w:t>
      </w:r>
    </w:p>
    <w:p w:rsidR="00D11940" w:rsidRPr="00D11940" w:rsidRDefault="008B06FF" w:rsidP="00D11940">
      <w:pPr>
        <w:spacing w:before="240" w:after="240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b) art. 14 ust. 4 - w przypadku szkoły niepublicznej artystycznej, która chce uzyskać uprawnienia publicznej szkoły artystycznej;</w:t>
      </w:r>
    </w:p>
    <w:p w:rsidR="008B06FF" w:rsidRPr="00D11940" w:rsidRDefault="00D11940" w:rsidP="00D11940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Niepubliczna placówka, o której mowa w art. 2 pkt 7, może zostać wpisana do ewidencji, jeżeli osoba zgłaszająca tę placówkę do ewidencji przedstawi pozytywną opinię kuratora oświaty o spełnieniu wymagań określonych w przepisach wydanych na podstawie art. 123 ust. 1 pkt 1;</w:t>
      </w:r>
    </w:p>
    <w:p w:rsidR="00D11940" w:rsidRPr="00D11940" w:rsidRDefault="00D11940" w:rsidP="00D11940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</w:rPr>
        <w:t>Niepubliczny młodzieżowy ośrodek wychowawczy może zostać wpisany do ewidencji, jeżeli osoba zgłaszająca ten ośrodek do ewidencji przedstawi ponadto opinię instytucji odpowied</w:t>
      </w:r>
      <w:r w:rsidR="004B5D3C">
        <w:rPr>
          <w:sz w:val="20"/>
          <w:szCs w:val="20"/>
        </w:rPr>
        <w:t>zialnej za wskazywanie</w:t>
      </w:r>
      <w:r w:rsidRPr="00D11940">
        <w:rPr>
          <w:sz w:val="20"/>
          <w:szCs w:val="20"/>
        </w:rPr>
        <w:t xml:space="preserve"> ośrodka, do którego ma być skierowany nieletni, określonej w przepisa</w:t>
      </w:r>
      <w:r w:rsidR="004B5D3C">
        <w:rPr>
          <w:sz w:val="20"/>
          <w:szCs w:val="20"/>
        </w:rPr>
        <w:t>ch wydanych na podstawie ustawy z dnia 9 czerwca 2022 r. o wspieraniu i resocjalizacji nieletnich</w:t>
      </w:r>
      <w:r w:rsidRPr="00D11940">
        <w:rPr>
          <w:sz w:val="20"/>
          <w:szCs w:val="20"/>
        </w:rPr>
        <w:t xml:space="preserve"> (Dz. </w:t>
      </w:r>
      <w:r w:rsidR="00793D1B">
        <w:rPr>
          <w:sz w:val="20"/>
          <w:szCs w:val="20"/>
        </w:rPr>
        <w:t xml:space="preserve">U. z 2024 r. poz. 978 z </w:t>
      </w:r>
      <w:proofErr w:type="spellStart"/>
      <w:r w:rsidR="00793D1B">
        <w:rPr>
          <w:sz w:val="20"/>
          <w:szCs w:val="20"/>
        </w:rPr>
        <w:t>późn</w:t>
      </w:r>
      <w:proofErr w:type="spellEnd"/>
      <w:r w:rsidR="00793D1B">
        <w:rPr>
          <w:sz w:val="20"/>
          <w:szCs w:val="20"/>
        </w:rPr>
        <w:t>. zm</w:t>
      </w:r>
      <w:r w:rsidRPr="00D11940">
        <w:rPr>
          <w:sz w:val="20"/>
          <w:szCs w:val="20"/>
        </w:rPr>
        <w:t>), z której wynika, że istnieje zapotrzebowanie na miejsca w młodzieżowych ośrodkach wychowawczych;</w:t>
      </w:r>
    </w:p>
    <w:p w:rsidR="00D11940" w:rsidRDefault="00D11940" w:rsidP="00D11940">
      <w:pPr>
        <w:numPr>
          <w:ilvl w:val="0"/>
          <w:numId w:val="10"/>
        </w:numPr>
        <w:spacing w:before="240" w:after="240"/>
        <w:ind w:left="0" w:hanging="426"/>
        <w:jc w:val="both"/>
        <w:rPr>
          <w:sz w:val="20"/>
          <w:szCs w:val="20"/>
        </w:rPr>
      </w:pPr>
      <w:r w:rsidRPr="00D11940">
        <w:rPr>
          <w:sz w:val="20"/>
          <w:szCs w:val="20"/>
          <w:lang w:eastAsia="zh-TW"/>
        </w:rPr>
        <w:t>Pisemne oświadczenie wskazujące osobę fizyczną lub osobę prawną inną niż jednostka samorządu terytorialnego, która przejmie prowadzenie szkoły lub placówki w przypadku zgonu osoby składającej zgłoszenie. Oświadczenie zawiera zgodę osoby fizycznej albo osoby prawnej, która ma przejąć prowadzenie szkoły lub placówki niepublicznej. (może zostać złożone również po uzyskaniu wpisu do ewidencji).</w:t>
      </w:r>
    </w:p>
    <w:p w:rsidR="00D11940" w:rsidRDefault="00D11940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556E58" w:rsidRDefault="00556E58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556E58" w:rsidRDefault="00556E58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1E338C" w:rsidRDefault="001E338C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556E58" w:rsidRDefault="00556E58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556E58" w:rsidRDefault="00556E58" w:rsidP="00D11940">
      <w:pPr>
        <w:tabs>
          <w:tab w:val="left" w:pos="0"/>
        </w:tabs>
        <w:suppressAutoHyphens w:val="0"/>
        <w:jc w:val="both"/>
        <w:rPr>
          <w:sz w:val="20"/>
          <w:szCs w:val="20"/>
          <w:lang w:eastAsia="zh-TW"/>
        </w:rPr>
      </w:pPr>
    </w:p>
    <w:p w:rsidR="00556E58" w:rsidRPr="00D11940" w:rsidRDefault="00556E58" w:rsidP="00D11940">
      <w:pPr>
        <w:tabs>
          <w:tab w:val="left" w:pos="0"/>
        </w:tabs>
        <w:suppressAutoHyphens w:val="0"/>
        <w:jc w:val="both"/>
        <w:rPr>
          <w:sz w:val="20"/>
          <w:szCs w:val="20"/>
        </w:rPr>
      </w:pPr>
    </w:p>
    <w:p w:rsidR="001E338C" w:rsidRPr="007647F9" w:rsidRDefault="00ED4CC4" w:rsidP="001E338C">
      <w:pPr>
        <w:pStyle w:val="NormalnyWeb"/>
        <w:spacing w:before="0" w:beforeAutospacing="0" w:after="0" w:afterAutospacing="0"/>
        <w:jc w:val="center"/>
      </w:pPr>
      <w:r w:rsidRPr="00D11940">
        <w:rPr>
          <w:sz w:val="20"/>
          <w:szCs w:val="20"/>
        </w:rPr>
        <w:lastRenderedPageBreak/>
        <w:t xml:space="preserve"> </w:t>
      </w:r>
      <w:r w:rsidR="001E338C" w:rsidRPr="007647F9">
        <w:rPr>
          <w:rStyle w:val="Pogrubienie"/>
        </w:rPr>
        <w:t xml:space="preserve">KLAUZULA INFORMACYJNA </w:t>
      </w:r>
      <w:r w:rsidR="001E338C" w:rsidRPr="007647F9">
        <w:t> </w:t>
      </w:r>
    </w:p>
    <w:p w:rsidR="001E338C" w:rsidRPr="007647F9" w:rsidRDefault="001E338C" w:rsidP="001E338C">
      <w:pPr>
        <w:pStyle w:val="NormalnyWeb"/>
        <w:spacing w:before="0" w:beforeAutospacing="0" w:after="0" w:afterAutospacing="0"/>
        <w:jc w:val="center"/>
      </w:pPr>
    </w:p>
    <w:p w:rsidR="001E338C" w:rsidRPr="001E338C" w:rsidRDefault="001E338C" w:rsidP="001E338C">
      <w:pPr>
        <w:pStyle w:val="Normalny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1E338C">
        <w:rPr>
          <w:b/>
          <w:bCs/>
          <w:sz w:val="20"/>
          <w:szCs w:val="20"/>
        </w:rPr>
        <w:t xml:space="preserve">dotycząca przetwarzania danych osobowych w Wydziale Edukacji, Kultury i Sportu </w:t>
      </w:r>
      <w:r w:rsidRPr="001E338C">
        <w:rPr>
          <w:b/>
          <w:bCs/>
          <w:sz w:val="20"/>
          <w:szCs w:val="20"/>
        </w:rPr>
        <w:br/>
        <w:t xml:space="preserve">Starostwa Powiatowego w Garwolinie w związku z prowadzeniem ewidencji szkół i placówek niepublicznych, udzielenia dotacji oraz trybu kontroli prawidłowości pobrania </w:t>
      </w:r>
      <w:r w:rsidRPr="001E338C">
        <w:rPr>
          <w:b/>
          <w:bCs/>
          <w:sz w:val="20"/>
          <w:szCs w:val="20"/>
        </w:rPr>
        <w:br/>
        <w:t>i wykorzystania tych dotacji</w:t>
      </w:r>
    </w:p>
    <w:p w:rsidR="001E338C" w:rsidRPr="001E338C" w:rsidRDefault="001E338C" w:rsidP="001E338C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1E338C" w:rsidRPr="001E338C" w:rsidRDefault="001E338C" w:rsidP="001E338C">
      <w:pPr>
        <w:pStyle w:val="Normalny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RODO, informujemy, że: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>Administratorem Państwa danych jest Starosta Powiatu Garwolińskiego z siedzibą w Starostwie Powiatowym w Garwolinie, ul. Mazowiecka 26, 08–400 Garwolin, tel./ fax (25) 684 30 10, e – mail: starostwo@garwolin-starostwo.pl.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 xml:space="preserve">Starosta Powiatu Garwolińskiego wyznaczył Inspektora Ochrony Danych, z którym mogą Państwo kontaktować się w sprawach związanych z ochroną danych osobowych oraz realizacji swoich praw: telefonicznie (25) 684 25 21, e–mail: </w:t>
      </w:r>
      <w:hyperlink r:id="rId8" w:history="1">
        <w:r w:rsidRPr="001E338C">
          <w:rPr>
            <w:rStyle w:val="Hipercze"/>
            <w:sz w:val="20"/>
            <w:szCs w:val="20"/>
          </w:rPr>
          <w:t>l.bogucka@garwolin-starostwo.pl</w:t>
        </w:r>
      </w:hyperlink>
      <w:r w:rsidRPr="001E338C">
        <w:rPr>
          <w:sz w:val="20"/>
          <w:szCs w:val="20"/>
        </w:rPr>
        <w:t>, starostwo@garwolin-starostwo.pl, w siedzibie Administratora w pokoju nr 218, listownie: Starostwo Powiatowe w Garwolinie, ul. Mazowiecka 26, 08–400 Garwolin.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 xml:space="preserve">Państwa dane osobowe będą przetwarzane na podstawie art. 6 ust. 1 lit. c RODO do wypełnienia obowiązków prawnych ciążących na administratorze, a w pozostałym zakresie na podstawie zgody. Przetwarzanie danych osobowych odbywać będzie się w związku z wykonywaniem ustawowych zadań publicznych, określonych w ustawie z dnia 5 czerwca 1998 r. o samorządzie powiatowym oraz w innych regulacjach, w celu prowadzenia ewidencji szkół oraz placówek niepublicznych prowadzonej przez Starostę Powiatu Garwolińskiego na podstawie ustawy z dnia 14 grudnia 2016 r.-Prawo Oświatowe, wydawania zaświadczeń o uzyskaniu wpisu do ewidencji szkół i placówek niepublicznych, zaświadczeń o zmianie wpisu, decyzji o wykreśleniu z ewidencji oraz nadawania uprawnień szkół publicznych oraz udzielania dotacji dla szkół niepublicznych na podstawie ustawy z dnia 27 października 2017 r. o finansowaniu zadań oświatowych oraz ustawy z dnia 14 grudnia 2016 r. - Prawo Oświatowe oraz Uchwały Nr XIII/84/2025 Rady Powiatu Garwolińskiego z dnia 7 kwietnia 2025 r. w sprawie ustalenia trybu udzielania i rozliczania dotacji dla szkół i placówek publicznych i niepublicznych prowadzonych na terenie Powiatu Garwolińskiego przez organy prowadzące, trybu kontroli prawidłowości pobrania i wykorzystania tych dotacji oraz terminu i sposobu rozliczania ich wykorzystania. 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>Przysługuje Państwu prawo dostępu do treści swoich danych, sprostowania ograniczenia przetwarzania, jak również prawo wniesienia skargi do organu nadzorczego – Prezesa Urzędu Ochrony Danych Osobowych z siedzibą w Warszawie. W przypadku danych przetwarzanych na podstawie art. 6 ust. 1 lit. a RODO mogą Państwo w każdej chwili wycofać zgodę.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>Podanie danych osobowych w zakresie realizacji zadań ustawowych jest obowiązkowe, w pozostałym zakresie dobrowolne.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>Państwa dane będą przetwarzane przez okres wynikający z przepisów prawa.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after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 xml:space="preserve">Państwa dane osobowe mogą być udostępnione innym uprawnionym organom administracji publicznej na podstawie przepisów prawa oraz podmiotom, które przetwarzają Państwa dane osobowe w imieniu Administratora na podstawie zawartej umowy powierzenia przetwarzania danych osobowych. </w:t>
      </w:r>
    </w:p>
    <w:p w:rsidR="001E338C" w:rsidRPr="001E338C" w:rsidRDefault="001E338C" w:rsidP="001E338C">
      <w:pPr>
        <w:pStyle w:val="NormalnyWeb"/>
        <w:numPr>
          <w:ilvl w:val="0"/>
          <w:numId w:val="11"/>
        </w:numPr>
        <w:spacing w:after="0" w:line="276" w:lineRule="auto"/>
        <w:jc w:val="both"/>
        <w:rPr>
          <w:sz w:val="20"/>
          <w:szCs w:val="20"/>
        </w:rPr>
      </w:pPr>
      <w:r w:rsidRPr="001E338C">
        <w:rPr>
          <w:sz w:val="20"/>
          <w:szCs w:val="20"/>
        </w:rPr>
        <w:t>Państwa dane osobowe nie będą przetwarzane w sposób zautomatyzowany w celu podjęcia jakiejkolwiek decyzji i nie będą profilowane.</w:t>
      </w:r>
    </w:p>
    <w:p w:rsidR="00EA7C10" w:rsidRPr="001E338C" w:rsidRDefault="00EA7C10" w:rsidP="00556E58">
      <w:pPr>
        <w:spacing w:line="360" w:lineRule="auto"/>
        <w:jc w:val="both"/>
        <w:rPr>
          <w:sz w:val="20"/>
          <w:szCs w:val="20"/>
        </w:rPr>
      </w:pPr>
    </w:p>
    <w:sectPr w:rsidR="00EA7C10" w:rsidRPr="001E338C" w:rsidSect="00247790"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979" w:rsidRDefault="003B4979" w:rsidP="00EA7C10">
      <w:r>
        <w:separator/>
      </w:r>
    </w:p>
  </w:endnote>
  <w:endnote w:type="continuationSeparator" w:id="0">
    <w:p w:rsidR="003B4979" w:rsidRDefault="003B4979" w:rsidP="00EA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C10" w:rsidRPr="001C21FD" w:rsidRDefault="00EA7C10" w:rsidP="001C21FD">
    <w:pPr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979" w:rsidRDefault="003B4979" w:rsidP="00EA7C10">
      <w:r>
        <w:separator/>
      </w:r>
    </w:p>
  </w:footnote>
  <w:footnote w:type="continuationSeparator" w:id="0">
    <w:p w:rsidR="003B4979" w:rsidRDefault="003B4979" w:rsidP="00EA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F81"/>
    <w:multiLevelType w:val="hybridMultilevel"/>
    <w:tmpl w:val="478667F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23355DE"/>
    <w:multiLevelType w:val="hybridMultilevel"/>
    <w:tmpl w:val="4650E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785D"/>
    <w:multiLevelType w:val="hybridMultilevel"/>
    <w:tmpl w:val="0CFC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420B4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709DD"/>
    <w:multiLevelType w:val="hybridMultilevel"/>
    <w:tmpl w:val="4A8671F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632B02"/>
    <w:multiLevelType w:val="hybridMultilevel"/>
    <w:tmpl w:val="43880AC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FD668A2"/>
    <w:multiLevelType w:val="hybridMultilevel"/>
    <w:tmpl w:val="7F24F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47381"/>
    <w:multiLevelType w:val="hybridMultilevel"/>
    <w:tmpl w:val="B9CEAE48"/>
    <w:lvl w:ilvl="0" w:tplc="B64CF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139B3"/>
    <w:multiLevelType w:val="hybridMultilevel"/>
    <w:tmpl w:val="AF04A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DB1B7A"/>
    <w:multiLevelType w:val="hybridMultilevel"/>
    <w:tmpl w:val="DB7CB578"/>
    <w:lvl w:ilvl="0" w:tplc="91CA7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9B69D3"/>
    <w:multiLevelType w:val="hybridMultilevel"/>
    <w:tmpl w:val="27EE5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76C73"/>
    <w:multiLevelType w:val="hybridMultilevel"/>
    <w:tmpl w:val="D36C54CE"/>
    <w:lvl w:ilvl="0" w:tplc="FB825C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AD"/>
    <w:rsid w:val="00002C6F"/>
    <w:rsid w:val="00004173"/>
    <w:rsid w:val="000520A1"/>
    <w:rsid w:val="000611B2"/>
    <w:rsid w:val="00076874"/>
    <w:rsid w:val="000C1CA8"/>
    <w:rsid w:val="000C380C"/>
    <w:rsid w:val="000D0668"/>
    <w:rsid w:val="000D4FC3"/>
    <w:rsid w:val="000E1A67"/>
    <w:rsid w:val="000E47EC"/>
    <w:rsid w:val="00104302"/>
    <w:rsid w:val="00133011"/>
    <w:rsid w:val="00140788"/>
    <w:rsid w:val="001567AD"/>
    <w:rsid w:val="001611BB"/>
    <w:rsid w:val="001839EB"/>
    <w:rsid w:val="001B31BD"/>
    <w:rsid w:val="001C21FD"/>
    <w:rsid w:val="001C2F0E"/>
    <w:rsid w:val="001C6489"/>
    <w:rsid w:val="001E338C"/>
    <w:rsid w:val="001E3F0B"/>
    <w:rsid w:val="00213070"/>
    <w:rsid w:val="00234DEA"/>
    <w:rsid w:val="00247790"/>
    <w:rsid w:val="0025142A"/>
    <w:rsid w:val="00251768"/>
    <w:rsid w:val="00257859"/>
    <w:rsid w:val="00261059"/>
    <w:rsid w:val="00274471"/>
    <w:rsid w:val="002932E0"/>
    <w:rsid w:val="002A38E5"/>
    <w:rsid w:val="002A5140"/>
    <w:rsid w:val="002B3FC1"/>
    <w:rsid w:val="00325865"/>
    <w:rsid w:val="0033166D"/>
    <w:rsid w:val="0033362B"/>
    <w:rsid w:val="003355C0"/>
    <w:rsid w:val="00344B09"/>
    <w:rsid w:val="0034519F"/>
    <w:rsid w:val="00360CAB"/>
    <w:rsid w:val="003634A4"/>
    <w:rsid w:val="00396B6A"/>
    <w:rsid w:val="003978B4"/>
    <w:rsid w:val="003B1B5C"/>
    <w:rsid w:val="003B4979"/>
    <w:rsid w:val="003C4A79"/>
    <w:rsid w:val="003D1A71"/>
    <w:rsid w:val="003D546D"/>
    <w:rsid w:val="003E7C05"/>
    <w:rsid w:val="003F61C4"/>
    <w:rsid w:val="003F7DD3"/>
    <w:rsid w:val="00442FE3"/>
    <w:rsid w:val="00452A8A"/>
    <w:rsid w:val="0046552E"/>
    <w:rsid w:val="004B5765"/>
    <w:rsid w:val="004B5D3C"/>
    <w:rsid w:val="004D20D9"/>
    <w:rsid w:val="0050006F"/>
    <w:rsid w:val="00503277"/>
    <w:rsid w:val="0050463D"/>
    <w:rsid w:val="00511F6E"/>
    <w:rsid w:val="00514FD9"/>
    <w:rsid w:val="00522863"/>
    <w:rsid w:val="00530D88"/>
    <w:rsid w:val="00556E58"/>
    <w:rsid w:val="00564732"/>
    <w:rsid w:val="00587A04"/>
    <w:rsid w:val="0059088E"/>
    <w:rsid w:val="005B5D9A"/>
    <w:rsid w:val="005C72E4"/>
    <w:rsid w:val="005D4216"/>
    <w:rsid w:val="005E479D"/>
    <w:rsid w:val="006036AE"/>
    <w:rsid w:val="00631949"/>
    <w:rsid w:val="00685C9F"/>
    <w:rsid w:val="006B6B17"/>
    <w:rsid w:val="006C2A3F"/>
    <w:rsid w:val="006C7D80"/>
    <w:rsid w:val="006D4802"/>
    <w:rsid w:val="006D74E3"/>
    <w:rsid w:val="006E0537"/>
    <w:rsid w:val="00704907"/>
    <w:rsid w:val="00715D48"/>
    <w:rsid w:val="007272A1"/>
    <w:rsid w:val="00737033"/>
    <w:rsid w:val="00752311"/>
    <w:rsid w:val="00793D1B"/>
    <w:rsid w:val="0079474E"/>
    <w:rsid w:val="007A6792"/>
    <w:rsid w:val="007B6274"/>
    <w:rsid w:val="007E6559"/>
    <w:rsid w:val="007F140B"/>
    <w:rsid w:val="00807601"/>
    <w:rsid w:val="008527F9"/>
    <w:rsid w:val="00860142"/>
    <w:rsid w:val="00865183"/>
    <w:rsid w:val="00890821"/>
    <w:rsid w:val="00891053"/>
    <w:rsid w:val="008A7146"/>
    <w:rsid w:val="008B06FF"/>
    <w:rsid w:val="008E4ED5"/>
    <w:rsid w:val="0090119F"/>
    <w:rsid w:val="00904534"/>
    <w:rsid w:val="0090752B"/>
    <w:rsid w:val="009363BB"/>
    <w:rsid w:val="00957FB2"/>
    <w:rsid w:val="00967DA7"/>
    <w:rsid w:val="0097250D"/>
    <w:rsid w:val="00977387"/>
    <w:rsid w:val="00980C73"/>
    <w:rsid w:val="009A0385"/>
    <w:rsid w:val="009A26CC"/>
    <w:rsid w:val="009E2F6C"/>
    <w:rsid w:val="009F0484"/>
    <w:rsid w:val="00A26D8D"/>
    <w:rsid w:val="00A32521"/>
    <w:rsid w:val="00A36B9D"/>
    <w:rsid w:val="00A479EE"/>
    <w:rsid w:val="00A53F23"/>
    <w:rsid w:val="00A5528F"/>
    <w:rsid w:val="00A5708C"/>
    <w:rsid w:val="00A6520B"/>
    <w:rsid w:val="00A806D6"/>
    <w:rsid w:val="00A8526A"/>
    <w:rsid w:val="00AA0FC3"/>
    <w:rsid w:val="00AA1C05"/>
    <w:rsid w:val="00B105B3"/>
    <w:rsid w:val="00B311A7"/>
    <w:rsid w:val="00B32675"/>
    <w:rsid w:val="00B46BDF"/>
    <w:rsid w:val="00B57FE6"/>
    <w:rsid w:val="00B709A7"/>
    <w:rsid w:val="00B764E6"/>
    <w:rsid w:val="00B85AE9"/>
    <w:rsid w:val="00BC480F"/>
    <w:rsid w:val="00BC57E4"/>
    <w:rsid w:val="00BC7703"/>
    <w:rsid w:val="00BD0B6D"/>
    <w:rsid w:val="00BD2219"/>
    <w:rsid w:val="00C1009B"/>
    <w:rsid w:val="00C14310"/>
    <w:rsid w:val="00C2714E"/>
    <w:rsid w:val="00C40BD9"/>
    <w:rsid w:val="00C528F5"/>
    <w:rsid w:val="00C61361"/>
    <w:rsid w:val="00C627C6"/>
    <w:rsid w:val="00C74E7E"/>
    <w:rsid w:val="00C87225"/>
    <w:rsid w:val="00C937A6"/>
    <w:rsid w:val="00C94453"/>
    <w:rsid w:val="00CA00F3"/>
    <w:rsid w:val="00CA0697"/>
    <w:rsid w:val="00CA1787"/>
    <w:rsid w:val="00CA65D4"/>
    <w:rsid w:val="00CC0F1E"/>
    <w:rsid w:val="00D11940"/>
    <w:rsid w:val="00D11B5B"/>
    <w:rsid w:val="00D136C2"/>
    <w:rsid w:val="00D251E5"/>
    <w:rsid w:val="00D25434"/>
    <w:rsid w:val="00D4357B"/>
    <w:rsid w:val="00D44F7E"/>
    <w:rsid w:val="00D54D6C"/>
    <w:rsid w:val="00D628D7"/>
    <w:rsid w:val="00D6701B"/>
    <w:rsid w:val="00D7265B"/>
    <w:rsid w:val="00D93673"/>
    <w:rsid w:val="00DC664B"/>
    <w:rsid w:val="00DD2CAD"/>
    <w:rsid w:val="00DE1FE6"/>
    <w:rsid w:val="00DE548D"/>
    <w:rsid w:val="00E1560D"/>
    <w:rsid w:val="00E17FB6"/>
    <w:rsid w:val="00E2475C"/>
    <w:rsid w:val="00E32A3F"/>
    <w:rsid w:val="00E40D3D"/>
    <w:rsid w:val="00E50AC1"/>
    <w:rsid w:val="00E51708"/>
    <w:rsid w:val="00E6247C"/>
    <w:rsid w:val="00E844D0"/>
    <w:rsid w:val="00EA5C79"/>
    <w:rsid w:val="00EA7C10"/>
    <w:rsid w:val="00ED145C"/>
    <w:rsid w:val="00ED4CC4"/>
    <w:rsid w:val="00ED58FD"/>
    <w:rsid w:val="00F16A6C"/>
    <w:rsid w:val="00F32AEC"/>
    <w:rsid w:val="00F46754"/>
    <w:rsid w:val="00F620A0"/>
    <w:rsid w:val="00F840F1"/>
    <w:rsid w:val="00F86A06"/>
    <w:rsid w:val="00FD299A"/>
    <w:rsid w:val="00FD4BF9"/>
    <w:rsid w:val="00FD689F"/>
    <w:rsid w:val="00FD70B5"/>
    <w:rsid w:val="00FE51A9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9A5ADB-F2D8-4D74-BF0E-DCC3F299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CA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D70B5"/>
    <w:rPr>
      <w:color w:val="0000FF"/>
      <w:u w:val="single"/>
    </w:rPr>
  </w:style>
  <w:style w:type="character" w:styleId="Pogrubienie">
    <w:name w:val="Strong"/>
    <w:uiPriority w:val="22"/>
    <w:qFormat/>
    <w:rsid w:val="00C74E7E"/>
    <w:rPr>
      <w:b/>
      <w:bCs/>
    </w:rPr>
  </w:style>
  <w:style w:type="paragraph" w:styleId="Tekstpodstawowy">
    <w:name w:val="Body Text"/>
    <w:basedOn w:val="Normalny"/>
    <w:link w:val="TekstpodstawowyZnak"/>
    <w:rsid w:val="00E50AC1"/>
    <w:pPr>
      <w:suppressAutoHyphens w:val="0"/>
      <w:jc w:val="both"/>
    </w:pPr>
    <w:rPr>
      <w:b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E50AC1"/>
    <w:rPr>
      <w:rFonts w:ascii="Times New Roman" w:eastAsia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E2F6C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50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522863"/>
  </w:style>
  <w:style w:type="character" w:styleId="Uwydatnienie">
    <w:name w:val="Emphasis"/>
    <w:uiPriority w:val="20"/>
    <w:qFormat/>
    <w:rsid w:val="00B764E6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479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E479D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7C10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7C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7C10"/>
    <w:rPr>
      <w:rFonts w:ascii="Times New Roman" w:eastAsia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E338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0798-D57E-46EF-B407-DBC91AF5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1210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bpasternak</dc:creator>
  <cp:keywords/>
  <cp:lastModifiedBy>Marlena Moch</cp:lastModifiedBy>
  <cp:revision>15</cp:revision>
  <cp:lastPrinted>2025-07-02T09:33:00Z</cp:lastPrinted>
  <dcterms:created xsi:type="dcterms:W3CDTF">2019-08-07T12:38:00Z</dcterms:created>
  <dcterms:modified xsi:type="dcterms:W3CDTF">2025-12-02T07:44:00Z</dcterms:modified>
</cp:coreProperties>
</file>