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E9E" w:rsidRDefault="00A46E9E" w:rsidP="00D26B91">
      <w:pPr>
        <w:pStyle w:val="NormalnyWeb"/>
        <w:spacing w:before="0" w:beforeAutospacing="0" w:after="0" w:afterAutospacing="0"/>
        <w:jc w:val="center"/>
        <w:rPr>
          <w:rStyle w:val="Pogrubienie"/>
          <w:sz w:val="22"/>
          <w:szCs w:val="18"/>
        </w:rPr>
      </w:pPr>
      <w:bookmarkStart w:id="0" w:name="_GoBack"/>
      <w:bookmarkEnd w:id="0"/>
    </w:p>
    <w:p w:rsidR="00D26B91" w:rsidRDefault="00D26B91" w:rsidP="00D26B91">
      <w:pPr>
        <w:pStyle w:val="NormalnyWeb"/>
        <w:spacing w:before="0" w:beforeAutospacing="0" w:after="0" w:afterAutospacing="0"/>
        <w:jc w:val="center"/>
        <w:rPr>
          <w:sz w:val="22"/>
          <w:szCs w:val="18"/>
        </w:rPr>
      </w:pPr>
      <w:r w:rsidRPr="00BB03F6">
        <w:rPr>
          <w:rStyle w:val="Pogrubienie"/>
          <w:sz w:val="22"/>
          <w:szCs w:val="18"/>
        </w:rPr>
        <w:t xml:space="preserve">KLAUZULA INFORMACYJNA </w:t>
      </w:r>
      <w:r w:rsidRPr="00BB03F6">
        <w:rPr>
          <w:sz w:val="22"/>
          <w:szCs w:val="18"/>
        </w:rPr>
        <w:t> </w:t>
      </w:r>
    </w:p>
    <w:p w:rsidR="00783124" w:rsidRDefault="00783124" w:rsidP="00D26B91">
      <w:pPr>
        <w:pStyle w:val="NormalnyWeb"/>
        <w:spacing w:before="0" w:beforeAutospacing="0" w:after="0" w:afterAutospacing="0"/>
        <w:jc w:val="center"/>
        <w:rPr>
          <w:sz w:val="22"/>
          <w:szCs w:val="18"/>
        </w:rPr>
      </w:pPr>
    </w:p>
    <w:p w:rsidR="00783124" w:rsidRPr="0020157D" w:rsidRDefault="00783124" w:rsidP="00783124">
      <w:pPr>
        <w:spacing w:after="240" w:line="240" w:lineRule="auto"/>
        <w:ind w:right="91"/>
        <w:jc w:val="center"/>
        <w:rPr>
          <w:rFonts w:ascii="Times New Roman" w:eastAsia="Times New Roman" w:hAnsi="Times New Roman"/>
        </w:rPr>
      </w:pPr>
      <w:r>
        <w:rPr>
          <w:rFonts w:ascii="Times New Roman" w:hAnsi="Times New Roman"/>
          <w:b/>
          <w:szCs w:val="18"/>
        </w:rPr>
        <w:t xml:space="preserve">dotycząca przetwarzania danych osobowych w Wydziale Komunikacji w Starostwie Powiatowym w Garwolinie w związku </w:t>
      </w:r>
      <w:r w:rsidRPr="0020157D">
        <w:rPr>
          <w:rFonts w:ascii="Times New Roman" w:hAnsi="Times New Roman"/>
          <w:b/>
          <w:spacing w:val="-1"/>
          <w:szCs w:val="18"/>
        </w:rPr>
        <w:t>realizacj</w:t>
      </w:r>
      <w:r>
        <w:rPr>
          <w:rFonts w:ascii="Times New Roman" w:hAnsi="Times New Roman"/>
          <w:b/>
          <w:spacing w:val="-1"/>
          <w:szCs w:val="18"/>
        </w:rPr>
        <w:t>ą</w:t>
      </w:r>
      <w:r w:rsidRPr="0020157D">
        <w:rPr>
          <w:rFonts w:ascii="Times New Roman" w:hAnsi="Times New Roman"/>
          <w:b/>
          <w:szCs w:val="18"/>
        </w:rPr>
        <w:t xml:space="preserve"> </w:t>
      </w:r>
      <w:r w:rsidRPr="0020157D">
        <w:rPr>
          <w:rFonts w:ascii="Times New Roman" w:hAnsi="Times New Roman"/>
          <w:b/>
          <w:spacing w:val="-1"/>
          <w:szCs w:val="18"/>
        </w:rPr>
        <w:t>zadań</w:t>
      </w:r>
      <w:r w:rsidRPr="0020157D">
        <w:rPr>
          <w:rFonts w:ascii="Times New Roman" w:hAnsi="Times New Roman"/>
          <w:b/>
          <w:szCs w:val="18"/>
        </w:rPr>
        <w:t xml:space="preserve"> z</w:t>
      </w:r>
      <w:r w:rsidRPr="0020157D">
        <w:rPr>
          <w:rFonts w:ascii="Times New Roman" w:hAnsi="Times New Roman"/>
          <w:b/>
          <w:spacing w:val="-1"/>
          <w:szCs w:val="18"/>
        </w:rPr>
        <w:t xml:space="preserve"> zakresu</w:t>
      </w:r>
      <w:r w:rsidRPr="0020157D">
        <w:rPr>
          <w:rFonts w:ascii="Times New Roman" w:hAnsi="Times New Roman"/>
          <w:b/>
          <w:spacing w:val="3"/>
          <w:szCs w:val="18"/>
        </w:rPr>
        <w:t xml:space="preserve"> </w:t>
      </w:r>
      <w:r w:rsidRPr="0020157D">
        <w:rPr>
          <w:rFonts w:ascii="Times New Roman" w:hAnsi="Times New Roman"/>
          <w:b/>
          <w:spacing w:val="-1"/>
          <w:szCs w:val="18"/>
        </w:rPr>
        <w:t>prowadzenia</w:t>
      </w:r>
      <w:r w:rsidRPr="0020157D">
        <w:rPr>
          <w:rFonts w:ascii="Times New Roman" w:hAnsi="Times New Roman"/>
          <w:b/>
          <w:spacing w:val="4"/>
          <w:szCs w:val="18"/>
        </w:rPr>
        <w:t xml:space="preserve"> </w:t>
      </w:r>
      <w:r w:rsidRPr="0020157D">
        <w:rPr>
          <w:rFonts w:ascii="Times New Roman" w:hAnsi="Times New Roman"/>
          <w:b/>
          <w:spacing w:val="-1"/>
          <w:szCs w:val="18"/>
        </w:rPr>
        <w:t>rejestru</w:t>
      </w:r>
      <w:r w:rsidRPr="0020157D">
        <w:rPr>
          <w:rFonts w:ascii="Times New Roman" w:hAnsi="Times New Roman"/>
          <w:b/>
          <w:spacing w:val="91"/>
          <w:szCs w:val="18"/>
        </w:rPr>
        <w:t xml:space="preserve"> </w:t>
      </w:r>
      <w:r w:rsidRPr="0020157D">
        <w:rPr>
          <w:rFonts w:ascii="Times New Roman" w:hAnsi="Times New Roman"/>
          <w:b/>
          <w:spacing w:val="-1"/>
          <w:szCs w:val="18"/>
        </w:rPr>
        <w:t>przedsiębiorców</w:t>
      </w:r>
      <w:r w:rsidRPr="0020157D">
        <w:rPr>
          <w:rFonts w:ascii="Times New Roman" w:hAnsi="Times New Roman"/>
          <w:b/>
          <w:spacing w:val="1"/>
          <w:szCs w:val="18"/>
        </w:rPr>
        <w:t xml:space="preserve"> </w:t>
      </w:r>
      <w:r w:rsidRPr="0020157D">
        <w:rPr>
          <w:rFonts w:ascii="Times New Roman" w:hAnsi="Times New Roman"/>
          <w:b/>
          <w:spacing w:val="-1"/>
          <w:szCs w:val="18"/>
        </w:rPr>
        <w:t>prowadzących</w:t>
      </w:r>
      <w:r w:rsidRPr="0020157D">
        <w:rPr>
          <w:rFonts w:ascii="Times New Roman" w:hAnsi="Times New Roman"/>
          <w:b/>
          <w:szCs w:val="18"/>
        </w:rPr>
        <w:t xml:space="preserve"> </w:t>
      </w:r>
      <w:r w:rsidRPr="0020157D">
        <w:rPr>
          <w:rFonts w:ascii="Times New Roman" w:hAnsi="Times New Roman"/>
          <w:b/>
          <w:spacing w:val="-1"/>
          <w:szCs w:val="18"/>
        </w:rPr>
        <w:t>ośrodek</w:t>
      </w:r>
      <w:r w:rsidRPr="0020157D">
        <w:rPr>
          <w:rFonts w:ascii="Times New Roman" w:hAnsi="Times New Roman"/>
          <w:b/>
          <w:szCs w:val="18"/>
        </w:rPr>
        <w:t xml:space="preserve"> </w:t>
      </w:r>
      <w:r w:rsidRPr="0020157D">
        <w:rPr>
          <w:rFonts w:ascii="Times New Roman" w:hAnsi="Times New Roman"/>
          <w:b/>
          <w:spacing w:val="-1"/>
          <w:szCs w:val="18"/>
        </w:rPr>
        <w:t>szkolenia</w:t>
      </w:r>
      <w:r w:rsidRPr="0020157D">
        <w:rPr>
          <w:rFonts w:ascii="Times New Roman" w:hAnsi="Times New Roman"/>
          <w:b/>
          <w:szCs w:val="18"/>
        </w:rPr>
        <w:t xml:space="preserve"> </w:t>
      </w:r>
      <w:r w:rsidRPr="0020157D">
        <w:rPr>
          <w:rFonts w:ascii="Times New Roman" w:hAnsi="Times New Roman"/>
          <w:b/>
          <w:spacing w:val="-1"/>
          <w:szCs w:val="18"/>
        </w:rPr>
        <w:t>kierowców</w:t>
      </w:r>
    </w:p>
    <w:p w:rsidR="000E6027" w:rsidRDefault="000E6027" w:rsidP="000E6027">
      <w:pPr>
        <w:pStyle w:val="NormalnyWeb"/>
        <w:spacing w:before="0" w:beforeAutospacing="0" w:after="0" w:afterAutospacing="0"/>
        <w:jc w:val="center"/>
        <w:rPr>
          <w:b/>
          <w:bCs/>
          <w:sz w:val="22"/>
          <w:szCs w:val="18"/>
        </w:rPr>
      </w:pPr>
    </w:p>
    <w:p w:rsidR="00755C8A" w:rsidRDefault="00D26B91" w:rsidP="000E6027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BB03F6">
        <w:rPr>
          <w:sz w:val="22"/>
          <w:szCs w:val="22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dalej RODO, informujemy, że:</w:t>
      </w:r>
    </w:p>
    <w:p w:rsidR="00755C8A" w:rsidRPr="00BB03F6" w:rsidRDefault="00755C8A" w:rsidP="000E6027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:rsidR="00D26B91" w:rsidRDefault="00D26B91" w:rsidP="00D26B91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BB03F6">
        <w:rPr>
          <w:sz w:val="22"/>
          <w:szCs w:val="22"/>
        </w:rPr>
        <w:t xml:space="preserve">Administratorem Państwa danych </w:t>
      </w:r>
      <w:r w:rsidR="00A46E9E">
        <w:rPr>
          <w:sz w:val="22"/>
          <w:szCs w:val="22"/>
        </w:rPr>
        <w:t xml:space="preserve">przetwarzanych w Starostwie Powiatowym w Garwolinie </w:t>
      </w:r>
      <w:r w:rsidRPr="00BB03F6">
        <w:rPr>
          <w:sz w:val="22"/>
          <w:szCs w:val="22"/>
        </w:rPr>
        <w:t>jest Starosta Powiatu Garwolińskiego z si</w:t>
      </w:r>
      <w:r w:rsidR="00A46E9E">
        <w:rPr>
          <w:sz w:val="22"/>
          <w:szCs w:val="22"/>
        </w:rPr>
        <w:t xml:space="preserve">edzibą w Starostwie Powiatowym </w:t>
      </w:r>
      <w:r w:rsidRPr="00BB03F6">
        <w:rPr>
          <w:sz w:val="22"/>
          <w:szCs w:val="22"/>
        </w:rPr>
        <w:t>w Garwolinie, ul. Mazowiecka 26, 08–400 Garwolin,</w:t>
      </w:r>
      <w:r w:rsidR="00783124">
        <w:rPr>
          <w:sz w:val="22"/>
          <w:szCs w:val="22"/>
        </w:rPr>
        <w:br/>
      </w:r>
      <w:r w:rsidRPr="00BB03F6">
        <w:rPr>
          <w:sz w:val="22"/>
          <w:szCs w:val="22"/>
        </w:rPr>
        <w:t>tel./ fax (25) 684 30 10.</w:t>
      </w:r>
    </w:p>
    <w:p w:rsidR="00D26B91" w:rsidRPr="00BB03F6" w:rsidRDefault="00D26B91" w:rsidP="00D26B91">
      <w:pPr>
        <w:pStyle w:val="NormalnyWeb"/>
        <w:spacing w:before="0" w:beforeAutospacing="0" w:after="0" w:afterAutospacing="0" w:line="276" w:lineRule="auto"/>
        <w:ind w:left="720"/>
        <w:jc w:val="both"/>
        <w:rPr>
          <w:sz w:val="22"/>
          <w:szCs w:val="22"/>
        </w:rPr>
      </w:pPr>
      <w:r w:rsidRPr="00D26B91">
        <w:rPr>
          <w:sz w:val="22"/>
          <w:szCs w:val="22"/>
        </w:rPr>
        <w:t xml:space="preserve">Administratorem </w:t>
      </w:r>
      <w:r>
        <w:rPr>
          <w:sz w:val="22"/>
          <w:szCs w:val="22"/>
        </w:rPr>
        <w:t>Państwa</w:t>
      </w:r>
      <w:r w:rsidRPr="00D26B91">
        <w:rPr>
          <w:sz w:val="22"/>
          <w:szCs w:val="22"/>
        </w:rPr>
        <w:t xml:space="preserve"> danych osobowych gromadzonych w Centralnej Ewidencji Pojazdów i Kierowców jest Minister Cyfryzacji. Dane adresowe: ul. Królewska 27, 00-060 Warszawa.</w:t>
      </w:r>
    </w:p>
    <w:p w:rsidR="00D26B91" w:rsidRDefault="00D26B91" w:rsidP="00D26B91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BB03F6">
        <w:rPr>
          <w:sz w:val="22"/>
          <w:szCs w:val="22"/>
        </w:rPr>
        <w:t xml:space="preserve">Starosta Powiatu Garwolińskiego wyznaczył Inspektora Ochrony Danych, z którym mogą Państwo kontaktować się w sprawach związanych z ochroną danych osobowych oraz realizacji swoich praw przez elektroniczną skrzynkę podawczą: /s1000fofnu/skrytka, telefonicznie: (25) 684 25 21, e–mail: </w:t>
      </w:r>
      <w:hyperlink r:id="rId5" w:history="1">
        <w:r w:rsidRPr="00BB03F6">
          <w:rPr>
            <w:rStyle w:val="Hipercze"/>
            <w:color w:val="auto"/>
            <w:sz w:val="22"/>
            <w:szCs w:val="22"/>
            <w:u w:val="none"/>
          </w:rPr>
          <w:t>starostwo@garwolin-starostwo.pl</w:t>
        </w:r>
      </w:hyperlink>
      <w:r w:rsidRPr="00BB03F6">
        <w:rPr>
          <w:sz w:val="22"/>
          <w:szCs w:val="22"/>
        </w:rPr>
        <w:t xml:space="preserve">, w siedzibie Administratora w pokoju nr 218, listownie: Starostwo Powiatowe w Garwolinie, </w:t>
      </w:r>
      <w:r>
        <w:rPr>
          <w:sz w:val="22"/>
          <w:szCs w:val="22"/>
        </w:rPr>
        <w:br/>
      </w:r>
      <w:r w:rsidRPr="00BB03F6">
        <w:rPr>
          <w:sz w:val="22"/>
          <w:szCs w:val="22"/>
        </w:rPr>
        <w:t>ul. Mazowiecka 26, 08–400 Garwolin.</w:t>
      </w:r>
    </w:p>
    <w:p w:rsidR="00A46E9E" w:rsidRPr="00BB03F6" w:rsidRDefault="00A46E9E" w:rsidP="00A46E9E">
      <w:pPr>
        <w:pStyle w:val="NormalnyWeb"/>
        <w:spacing w:before="0" w:beforeAutospacing="0" w:after="0" w:afterAutospacing="0" w:line="276" w:lineRule="auto"/>
        <w:ind w:left="720"/>
        <w:jc w:val="both"/>
        <w:rPr>
          <w:sz w:val="22"/>
          <w:szCs w:val="22"/>
        </w:rPr>
      </w:pPr>
      <w:r w:rsidRPr="00A46E9E">
        <w:rPr>
          <w:sz w:val="22"/>
          <w:szCs w:val="22"/>
        </w:rPr>
        <w:t xml:space="preserve">Minister Cyfryzacji wyznaczył inspektora ochrony danych, z którym </w:t>
      </w:r>
      <w:r>
        <w:rPr>
          <w:sz w:val="22"/>
          <w:szCs w:val="22"/>
        </w:rPr>
        <w:t>mogą Państwo kontaktować się</w:t>
      </w:r>
      <w:r w:rsidRPr="00A46E9E">
        <w:rPr>
          <w:sz w:val="22"/>
          <w:szCs w:val="22"/>
        </w:rPr>
        <w:t xml:space="preserve"> poprzez email: iod@mc.gov.pl, lub pisemnie na adres siedziby administratora.</w:t>
      </w:r>
    </w:p>
    <w:p w:rsidR="000E6027" w:rsidRPr="000E6027" w:rsidRDefault="00D26B91" w:rsidP="00783124">
      <w:pPr>
        <w:pStyle w:val="NormalnyWeb"/>
        <w:numPr>
          <w:ilvl w:val="0"/>
          <w:numId w:val="1"/>
        </w:numPr>
        <w:spacing w:before="0" w:beforeAutospacing="0" w:after="0" w:line="276" w:lineRule="auto"/>
        <w:jc w:val="both"/>
        <w:rPr>
          <w:sz w:val="22"/>
          <w:szCs w:val="22"/>
        </w:rPr>
      </w:pPr>
      <w:r w:rsidRPr="00BB03F6">
        <w:rPr>
          <w:sz w:val="22"/>
          <w:szCs w:val="22"/>
        </w:rPr>
        <w:t xml:space="preserve">Państwa dane osobowe </w:t>
      </w:r>
      <w:r w:rsidR="00783124" w:rsidRPr="00783124">
        <w:rPr>
          <w:sz w:val="22"/>
          <w:szCs w:val="22"/>
        </w:rPr>
        <w:t>będą przetwarzane w celu prowadzenia rejestru przedsiębiorców prowadzących ośrodek szkolenia kierowców, w tym: dokonywania wpisu do rejestru, wykreślania z rejestru, zawieszania działalności, dokonywania zmian w rejestrze oraz wydawania zaświadczeń o wpisie do rejestru, w oparciu o ustawę z dnia 5 stycznia 2011 r. o kierujących pojazdami, w związku z przepisami Kodeksu postępowania administracyjnego, do wypełnienia obowiązku prawnego ciążącego na administratorze (art. 6 ust 1 lit. c RODO).</w:t>
      </w:r>
      <w:r w:rsidR="000E6027">
        <w:rPr>
          <w:sz w:val="22"/>
          <w:szCs w:val="22"/>
        </w:rPr>
        <w:t xml:space="preserve">, a w pozostałym zakresie na podstawie zgody. </w:t>
      </w:r>
    </w:p>
    <w:p w:rsidR="00D26B91" w:rsidRPr="00BB03F6" w:rsidRDefault="00D26B91" w:rsidP="000E6027">
      <w:pPr>
        <w:pStyle w:val="NormalnyWeb"/>
        <w:numPr>
          <w:ilvl w:val="0"/>
          <w:numId w:val="1"/>
        </w:numPr>
        <w:spacing w:before="0" w:beforeAutospacing="0" w:after="0" w:line="276" w:lineRule="auto"/>
        <w:jc w:val="both"/>
        <w:rPr>
          <w:sz w:val="22"/>
          <w:szCs w:val="22"/>
        </w:rPr>
      </w:pPr>
      <w:r w:rsidRPr="00BB03F6">
        <w:rPr>
          <w:sz w:val="22"/>
          <w:szCs w:val="22"/>
        </w:rPr>
        <w:t>Przysługuje Państwu prawo dostępu do treści swoich danych, sprostowania ograniczenia przetwarzania, sprzeciwu,</w:t>
      </w:r>
      <w:r>
        <w:rPr>
          <w:sz w:val="22"/>
          <w:szCs w:val="22"/>
        </w:rPr>
        <w:t xml:space="preserve"> </w:t>
      </w:r>
      <w:r w:rsidRPr="00BB03F6">
        <w:rPr>
          <w:sz w:val="22"/>
          <w:szCs w:val="22"/>
        </w:rPr>
        <w:t xml:space="preserve">jak również prawo wniesienia skargi do organu nadzorczego – Prezesa Urzędu Ochrony Danych Osobowych na adres Urząd Ochrony Danych Osobowych, ul. Stawki 2, 00-193 Warszawa. W przypadku danych przetwarzanych na podstawie art. 6 ust. 1 lit. a RODO mogą Państwo w każdej chwili wycofać zgodę. </w:t>
      </w:r>
    </w:p>
    <w:p w:rsidR="00D26B91" w:rsidRPr="00BB03F6" w:rsidRDefault="00D26B91" w:rsidP="00D26B91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BB03F6">
        <w:rPr>
          <w:sz w:val="22"/>
          <w:szCs w:val="22"/>
        </w:rPr>
        <w:t xml:space="preserve">Podanie danych osobowych w zakresie realizacji zadań ustawowych jest obowiązkowe, w pozostałym zakresie dobrowolne. </w:t>
      </w:r>
    </w:p>
    <w:p w:rsidR="00783124" w:rsidRPr="00783124" w:rsidRDefault="000E6027" w:rsidP="000E602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2"/>
          <w:szCs w:val="22"/>
        </w:rPr>
      </w:pPr>
      <w:r w:rsidRPr="00783124">
        <w:rPr>
          <w:rFonts w:ascii="Times New Roman" w:hAnsi="Times New Roman"/>
          <w:sz w:val="22"/>
          <w:szCs w:val="22"/>
        </w:rPr>
        <w:t>Państwa dane będą przetwarzane przez okres wynikający z przepisów prawa.</w:t>
      </w:r>
      <w:r w:rsidR="00783124" w:rsidRPr="00783124">
        <w:rPr>
          <w:rFonts w:ascii="Times New Roman" w:hAnsi="Times New Roman"/>
          <w:sz w:val="22"/>
          <w:szCs w:val="22"/>
        </w:rPr>
        <w:t xml:space="preserve"> </w:t>
      </w:r>
      <w:r w:rsidR="00783124" w:rsidRPr="00783124">
        <w:rPr>
          <w:rFonts w:ascii="Times New Roman" w:eastAsia="Times New Roman" w:hAnsi="Times New Roman"/>
          <w:sz w:val="22"/>
          <w:szCs w:val="22"/>
          <w:lang w:eastAsia="pl-PL"/>
        </w:rPr>
        <w:t>Teczki aktowe, w których znajdują się akta ośrodka z danymi osobowymi przechowuje się w komórkach organizacyjnych przez dwa lata od wykreślenia przez organ z rejestru, licząc od pierwszego stycznia roku następującego po roku zakończenia sprawy. Po upływie tego okresu teczki aktowe przekazuje się do archiwum zakładowego, gdzie będą przechowywane przez 10 lat (dok. niearchiwalna BE</w:t>
      </w:r>
      <w:r w:rsidR="00783124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="00755C8A">
        <w:rPr>
          <w:rFonts w:ascii="Times New Roman" w:eastAsia="Times New Roman" w:hAnsi="Times New Roman"/>
          <w:sz w:val="22"/>
          <w:szCs w:val="22"/>
          <w:lang w:eastAsia="pl-PL"/>
        </w:rPr>
        <w:t>10)</w:t>
      </w:r>
      <w:r w:rsidR="00783124" w:rsidRPr="00783124">
        <w:rPr>
          <w:rFonts w:ascii="Times New Roman" w:eastAsia="Times New Roman" w:hAnsi="Times New Roman"/>
          <w:sz w:val="22"/>
          <w:szCs w:val="22"/>
          <w:lang w:eastAsia="pl-PL"/>
        </w:rPr>
        <w:t>. Dane osobowe zgromadzone w Centralnej Ewidencji Pojazdów i Kierowców przechowywane są wieczyście.</w:t>
      </w:r>
      <w:r w:rsidR="00755C8A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</w:p>
    <w:p w:rsidR="000E6027" w:rsidRPr="00783124" w:rsidRDefault="000E6027" w:rsidP="000E602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2"/>
          <w:szCs w:val="22"/>
        </w:rPr>
      </w:pPr>
      <w:r w:rsidRPr="00783124">
        <w:rPr>
          <w:rFonts w:ascii="Times New Roman" w:hAnsi="Times New Roman"/>
          <w:sz w:val="22"/>
          <w:szCs w:val="22"/>
        </w:rPr>
        <w:t xml:space="preserve">Państwa dane osobowe mogą być udostępnione innym uprawnionym organom administracji publicznej na podstawie przepisów prawa oraz podmiotom, które przetwarzają Państwa dane osobowe w imieniu Administratora na podstawie zawartej umowy powierzenia przetwarzania danych osobowych. </w:t>
      </w:r>
    </w:p>
    <w:p w:rsidR="000E6027" w:rsidRPr="00BB03F6" w:rsidRDefault="000E6027" w:rsidP="000E6027">
      <w:pPr>
        <w:pStyle w:val="NormalnyWeb"/>
        <w:numPr>
          <w:ilvl w:val="0"/>
          <w:numId w:val="1"/>
        </w:numPr>
        <w:spacing w:after="0" w:line="276" w:lineRule="auto"/>
        <w:jc w:val="both"/>
        <w:rPr>
          <w:sz w:val="22"/>
          <w:szCs w:val="22"/>
        </w:rPr>
      </w:pPr>
      <w:r w:rsidRPr="00783124">
        <w:rPr>
          <w:sz w:val="22"/>
          <w:szCs w:val="22"/>
        </w:rPr>
        <w:t>Państwa dane osobowe nie będą przetwarzane w sposób zautomatyzowany w celu podjęcia jakiejkolwiek decyzji i nie będą profilowane</w:t>
      </w:r>
      <w:r w:rsidRPr="00BB03F6">
        <w:rPr>
          <w:sz w:val="22"/>
          <w:szCs w:val="22"/>
        </w:rPr>
        <w:t>.</w:t>
      </w:r>
    </w:p>
    <w:p w:rsidR="00CF410F" w:rsidRDefault="00CF410F" w:rsidP="000E6027">
      <w:pPr>
        <w:pStyle w:val="NormalnyWeb"/>
        <w:spacing w:before="0" w:beforeAutospacing="0" w:after="0" w:afterAutospacing="0" w:line="276" w:lineRule="auto"/>
        <w:ind w:left="720"/>
        <w:jc w:val="both"/>
      </w:pPr>
    </w:p>
    <w:sectPr w:rsidR="00CF410F" w:rsidSect="00D26B91">
      <w:pgSz w:w="11906" w:h="16838"/>
      <w:pgMar w:top="709" w:right="707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01BEE"/>
    <w:multiLevelType w:val="hybridMultilevel"/>
    <w:tmpl w:val="6B980514"/>
    <w:lvl w:ilvl="0" w:tplc="44C8348E">
      <w:start w:val="1"/>
      <w:numFmt w:val="lowerLetter"/>
      <w:lvlText w:val="%1)"/>
      <w:lvlJc w:val="left"/>
      <w:pPr>
        <w:ind w:left="100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D971821"/>
    <w:multiLevelType w:val="hybridMultilevel"/>
    <w:tmpl w:val="DA348A1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AA96270"/>
    <w:multiLevelType w:val="hybridMultilevel"/>
    <w:tmpl w:val="A8AC563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B176C73"/>
    <w:multiLevelType w:val="hybridMultilevel"/>
    <w:tmpl w:val="53E02B84"/>
    <w:lvl w:ilvl="0" w:tplc="BCA6A1B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B91"/>
    <w:rsid w:val="000E6027"/>
    <w:rsid w:val="005871F2"/>
    <w:rsid w:val="00755C8A"/>
    <w:rsid w:val="00783124"/>
    <w:rsid w:val="00A46E9E"/>
    <w:rsid w:val="00BC422C"/>
    <w:rsid w:val="00CF410F"/>
    <w:rsid w:val="00D26B91"/>
    <w:rsid w:val="00E5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E2AEC3-373B-45CB-B099-B79350C99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71F2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783124"/>
    <w:pPr>
      <w:widowControl w:val="0"/>
      <w:spacing w:after="0" w:line="240" w:lineRule="auto"/>
      <w:ind w:left="107"/>
      <w:outlineLvl w:val="0"/>
    </w:pPr>
    <w:rPr>
      <w:rFonts w:ascii="Times New Roman" w:eastAsia="Times New Roman" w:hAnsi="Times New Roman" w:cstheme="minorBidi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26B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26B91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D26B91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D26B91"/>
    <w:pPr>
      <w:widowControl w:val="0"/>
      <w:spacing w:after="0" w:line="240" w:lineRule="auto"/>
      <w:ind w:left="107"/>
    </w:pPr>
    <w:rPr>
      <w:rFonts w:ascii="Times New Roman" w:eastAsia="Times New Roman" w:hAnsi="Times New Roman" w:cstheme="minorBidi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26B91"/>
    <w:rPr>
      <w:rFonts w:ascii="Times New Roman" w:eastAsia="Times New Roman" w:hAnsi="Times New Roman" w:cstheme="minorBidi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783124"/>
    <w:rPr>
      <w:rFonts w:ascii="Times New Roman" w:eastAsia="Times New Roman" w:hAnsi="Times New Roman" w:cstheme="minorBidi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7831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javascript:void(0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528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Luiza Bogucka</dc:creator>
  <cp:keywords/>
  <dc:description/>
  <cp:lastModifiedBy>Justyna Kender-Ochnik</cp:lastModifiedBy>
  <cp:revision>2</cp:revision>
  <dcterms:created xsi:type="dcterms:W3CDTF">2021-02-02T10:55:00Z</dcterms:created>
  <dcterms:modified xsi:type="dcterms:W3CDTF">2021-02-02T10:55:00Z</dcterms:modified>
</cp:coreProperties>
</file>